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2026年1-3月份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水产品产量（图解）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一、渔业生产情况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1.2026年1-3月份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水产品总产量234.15万吨，同比增长4.56%。</w:t>
      </w:r>
    </w:p>
    <w:p>
      <w:pPr>
        <w:jc w:val="center"/>
      </w:pPr>
      <w:r>
        <w:drawing>
          <wp:inline distT="0" distB="0" distL="114300" distR="114300">
            <wp:extent cx="4600575" cy="2663825"/>
            <wp:effectExtent l="4445" t="5080" r="5080" b="17145"/>
            <wp:docPr id="2700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center" w:pos="4212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ajorEastAsia"/>
          <w:sz w:val="24"/>
          <w:lang w:eastAsia="zh-CN"/>
        </w:rPr>
        <w:tab/>
      </w:r>
      <w:r>
        <w:rPr>
          <w:rFonts w:hint="default" w:ascii="Times New Roman" w:hAnsi="Times New Roman" w:eastAsiaTheme="majorEastAsia"/>
          <w:sz w:val="24"/>
          <w:lang w:eastAsia="zh-CN"/>
        </w:rPr>
        <w:t>图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 xml:space="preserve">1  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2026年1-3月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福建省当月水产品总产量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2.2026年1-3月份全省海洋捕捞（含远洋）产量52.97万吨，同比增长2.75%。</w:t>
      </w:r>
    </w:p>
    <w:p>
      <w:pPr>
        <w:jc w:val="center"/>
        <w:rPr>
          <w:rFonts w:eastAsia="宋体"/>
        </w:rPr>
      </w:pPr>
      <w:r>
        <w:drawing>
          <wp:inline distT="0" distB="0" distL="114300" distR="114300">
            <wp:extent cx="4600575" cy="2646045"/>
            <wp:effectExtent l="4445" t="5080" r="5080" b="15875"/>
            <wp:docPr id="27001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widowControl/>
        <w:spacing w:line="240" w:lineRule="auto"/>
        <w:ind w:firstLine="0" w:firstLineChars="0"/>
        <w:jc w:val="center"/>
        <w:rPr>
          <w:rFonts w:hint="default" w:ascii="Times New Roman" w:hAnsi="Times New Roman" w:eastAsiaTheme="majorEastAsia"/>
          <w:sz w:val="24"/>
          <w:lang w:val="en-US" w:eastAsia="zh-CN"/>
        </w:rPr>
      </w:pPr>
      <w:r>
        <w:rPr>
          <w:rFonts w:hint="default" w:ascii="Times New Roman" w:hAnsi="Times New Roman" w:eastAsiaTheme="majorEastAsia"/>
          <w:sz w:val="24"/>
          <w:lang w:val="en-US" w:eastAsia="zh-CN"/>
        </w:rPr>
        <w:t xml:space="preserve">图2  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2026年1-3月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福建省当月海洋捕捞（含远洋）产量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3.2026年1-3月份全省海水养殖产量149.52万吨，同比增长5.12%。</w:t>
      </w:r>
    </w:p>
    <w:p>
      <w:pPr>
        <w:jc w:val="center"/>
      </w:pPr>
      <w:r>
        <w:drawing>
          <wp:inline distT="0" distB="0" distL="114300" distR="114300">
            <wp:extent cx="4600575" cy="2750820"/>
            <wp:effectExtent l="4445" t="5080" r="5080" b="6350"/>
            <wp:docPr id="2702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spacing w:line="240" w:lineRule="auto"/>
        <w:ind w:firstLine="0" w:firstLineChars="0"/>
        <w:jc w:val="center"/>
        <w:rPr>
          <w:rFonts w:hint="default" w:ascii="Times New Roman" w:hAnsi="Times New Roman" w:eastAsiaTheme="majorEastAsia"/>
          <w:sz w:val="24"/>
          <w:lang w:val="en-US" w:eastAsia="zh-CN"/>
        </w:rPr>
      </w:pPr>
      <w:r>
        <w:rPr>
          <w:rFonts w:hint="default" w:ascii="Times New Roman" w:hAnsi="Times New Roman" w:eastAsiaTheme="majorEastAsia"/>
          <w:sz w:val="24"/>
          <w:lang w:val="en-US" w:eastAsia="zh-CN"/>
        </w:rPr>
        <w:t xml:space="preserve">图3  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2026年1-3月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福建省当月海水养殖产量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4.2026年1-3月份全省淡水产品产量31.65万吨，同比增长5.00%。</w:t>
      </w:r>
    </w:p>
    <w:p>
      <w:pPr>
        <w:jc w:val="center"/>
      </w:pPr>
      <w:r>
        <w:drawing>
          <wp:inline distT="0" distB="0" distL="114300" distR="114300">
            <wp:extent cx="4600575" cy="2749550"/>
            <wp:effectExtent l="4445" t="5080" r="5080" b="7620"/>
            <wp:docPr id="27023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widowControl/>
        <w:spacing w:line="240" w:lineRule="auto"/>
        <w:ind w:firstLine="0" w:firstLineChars="0"/>
        <w:jc w:val="center"/>
        <w:rPr>
          <w:rFonts w:hint="default" w:ascii="Times New Roman" w:hAnsi="Times New Roman" w:eastAsiaTheme="majorEastAsia"/>
          <w:sz w:val="24"/>
          <w:lang w:val="en-US" w:eastAsia="zh-CN"/>
        </w:rPr>
      </w:pPr>
      <w:r>
        <w:rPr>
          <w:rFonts w:hint="default" w:ascii="Times New Roman" w:hAnsi="Times New Roman" w:eastAsiaTheme="majorEastAsia"/>
          <w:sz w:val="24"/>
          <w:lang w:val="en-US" w:eastAsia="zh-CN"/>
        </w:rPr>
        <w:t xml:space="preserve">图4  </w:t>
      </w:r>
      <w:r>
        <w:rPr>
          <w:rFonts w:hint="eastAsia" w:ascii="Times New Roman" w:hAnsi="Times New Roman" w:eastAsiaTheme="majorEastAsia"/>
          <w:sz w:val="24"/>
          <w:lang w:val="en" w:eastAsia="zh-CN"/>
        </w:rPr>
        <w:t>2026年1-3月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福建省当月淡水产品产量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5.2026年1-3月份全省水产品总产量构成</w:t>
      </w:r>
    </w:p>
    <w:p>
      <w:pPr>
        <w:ind w:firstLine="420" w:firstLineChars="200"/>
        <w:jc w:val="both"/>
      </w:pPr>
      <w:r>
        <w:drawing>
          <wp:inline distT="0" distB="0" distL="114300" distR="114300">
            <wp:extent cx="4563745" cy="2750185"/>
            <wp:effectExtent l="4445" t="4445" r="22860" b="7620"/>
            <wp:docPr id="2700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widowControl/>
        <w:spacing w:line="400" w:lineRule="exact"/>
        <w:ind w:firstLine="0" w:firstLineChars="0"/>
        <w:jc w:val="center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default" w:ascii="Times New Roman" w:hAnsi="Times New Roman" w:eastAsiaTheme="majorEastAsia"/>
          <w:sz w:val="24"/>
          <w:lang w:eastAsia="zh-CN"/>
        </w:rPr>
        <w:t>图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 xml:space="preserve">5  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2026年1-3月份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福建省水产品总产量构成图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二、指标解释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水产品：是指渔业（捕捞和养殖）生产活动的最终有效成果。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海洋捕捞产品：包括海洋捕捞鱼类、甲壳类（虾、蟹）、贝类、藻类、头足类和其他类。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海水养殖产品：包括海水养殖鱼类、甲壳类（虾、蟹）、贝类、藻类、其他类。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4.淡水产品：包括淡水养殖产品和淡水捕捞产品。其中：淡水养殖产品包括淡水养殖鱼类、甲壳类（虾、蟹）、贝类、藻类和其他类；淡水捕捞产品包括淡水捕捞鱼类、甲壳类（虾、蟹）、贝类、藻类和其他类。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BB2AD"/>
    <w:rsid w:val="16672035"/>
    <w:rsid w:val="1D7B01A5"/>
    <w:rsid w:val="2622F59A"/>
    <w:rsid w:val="2F37AB54"/>
    <w:rsid w:val="35AF804C"/>
    <w:rsid w:val="3DBD614D"/>
    <w:rsid w:val="3EAB0813"/>
    <w:rsid w:val="3EBBB8E7"/>
    <w:rsid w:val="3FDD138B"/>
    <w:rsid w:val="3FFA94CB"/>
    <w:rsid w:val="3FFF8DFC"/>
    <w:rsid w:val="577F7E3C"/>
    <w:rsid w:val="5B76E525"/>
    <w:rsid w:val="5FFF40C9"/>
    <w:rsid w:val="6DFB0436"/>
    <w:rsid w:val="6F9F482D"/>
    <w:rsid w:val="6FF7684C"/>
    <w:rsid w:val="6FFEBB48"/>
    <w:rsid w:val="6FFF419D"/>
    <w:rsid w:val="71FBB099"/>
    <w:rsid w:val="77C38C00"/>
    <w:rsid w:val="77CF217F"/>
    <w:rsid w:val="79A5DEC8"/>
    <w:rsid w:val="79BE7A89"/>
    <w:rsid w:val="7A3CD572"/>
    <w:rsid w:val="7AEDF7F4"/>
    <w:rsid w:val="7DBEEA98"/>
    <w:rsid w:val="7F6ACFE9"/>
    <w:rsid w:val="7F6BD5EB"/>
    <w:rsid w:val="7F7B9513"/>
    <w:rsid w:val="7FAFB143"/>
    <w:rsid w:val="7FDBB2FA"/>
    <w:rsid w:val="7FEE511D"/>
    <w:rsid w:val="7FEFF4F5"/>
    <w:rsid w:val="7FF77D07"/>
    <w:rsid w:val="7FF8ACD5"/>
    <w:rsid w:val="7FFB2A08"/>
    <w:rsid w:val="7FFE6B2C"/>
    <w:rsid w:val="7FFE756F"/>
    <w:rsid w:val="8FFFDC7D"/>
    <w:rsid w:val="9DFB0C41"/>
    <w:rsid w:val="A599CCBD"/>
    <w:rsid w:val="A73F264E"/>
    <w:rsid w:val="A7D56215"/>
    <w:rsid w:val="AAFF88A3"/>
    <w:rsid w:val="B7CF5F07"/>
    <w:rsid w:val="B7D7B609"/>
    <w:rsid w:val="B87BD5E1"/>
    <w:rsid w:val="BBFEF653"/>
    <w:rsid w:val="BD78BDAA"/>
    <w:rsid w:val="BEFEF857"/>
    <w:rsid w:val="BFC7246C"/>
    <w:rsid w:val="BFEF768B"/>
    <w:rsid w:val="BFF56FDF"/>
    <w:rsid w:val="CBFC0C51"/>
    <w:rsid w:val="CD1EFC3A"/>
    <w:rsid w:val="CFFF730B"/>
    <w:rsid w:val="D7FFA787"/>
    <w:rsid w:val="DDAD26AE"/>
    <w:rsid w:val="DEF32C54"/>
    <w:rsid w:val="DF72174F"/>
    <w:rsid w:val="DFDD9EDD"/>
    <w:rsid w:val="DFFFE9DC"/>
    <w:rsid w:val="E5FEA805"/>
    <w:rsid w:val="EABE5B00"/>
    <w:rsid w:val="EBBF94D2"/>
    <w:rsid w:val="EFEDF44D"/>
    <w:rsid w:val="EFFB11B2"/>
    <w:rsid w:val="F1B02704"/>
    <w:rsid w:val="F1FD5693"/>
    <w:rsid w:val="F2FE13A7"/>
    <w:rsid w:val="F3E9A249"/>
    <w:rsid w:val="F5EF8A65"/>
    <w:rsid w:val="F6AF2B01"/>
    <w:rsid w:val="F6BAA30B"/>
    <w:rsid w:val="F7FFBFEF"/>
    <w:rsid w:val="F96562E0"/>
    <w:rsid w:val="F9DDF275"/>
    <w:rsid w:val="FB7FA79C"/>
    <w:rsid w:val="FDFE417B"/>
    <w:rsid w:val="FF7754AC"/>
    <w:rsid w:val="FF7ED686"/>
    <w:rsid w:val="FFF67DB5"/>
    <w:rsid w:val="FFFD7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&#23616;&#32593;&#31449;&#25968;&#25454;&#20844;&#24320;/20260407&#12304;&#23616;&#32593;&#31449;&#25968;&#25454;&#20844;&#24320;&#12305;2026&#24180;1-3&#26376;&#27700;&#20135;&#21697;&#20135;&#37327;&#26376;&#25253;&#34920;/1&#12289;&#30005;&#23376;&#29256;/01&#12289;&#30005;&#23376;&#29256;/20260407--&#12304;&#23616;&#32593;&#31449;&#25968;&#25454;&#20844;&#24320;&#12305;2026&#24180;1-3&#26376;&#27700;&#20135;&#21697;&#20135;&#37327;&#26376;&#25253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&#23616;&#32593;&#31449;&#25968;&#25454;&#20844;&#24320;/20260407&#12304;&#23616;&#32593;&#31449;&#25968;&#25454;&#20844;&#24320;&#12305;2026&#24180;1-3&#26376;&#27700;&#20135;&#21697;&#20135;&#37327;&#26376;&#25253;&#34920;/1&#12289;&#30005;&#23376;&#29256;/01&#12289;&#30005;&#23376;&#29256;/20260407--&#12304;&#23616;&#32593;&#31449;&#25968;&#25454;&#20844;&#24320;&#12305;2026&#24180;1-3&#26376;&#27700;&#20135;&#21697;&#20135;&#37327;&#26376;&#25253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&#23616;&#32593;&#31449;&#25968;&#25454;&#20844;&#24320;/20260407&#12304;&#23616;&#32593;&#31449;&#25968;&#25454;&#20844;&#24320;&#12305;2026&#24180;1-3&#26376;&#27700;&#20135;&#21697;&#20135;&#37327;&#26376;&#25253;&#34920;/1&#12289;&#30005;&#23376;&#29256;/01&#12289;&#30005;&#23376;&#29256;/20260407--&#12304;&#23616;&#32593;&#31449;&#25968;&#25454;&#20844;&#24320;&#12305;2026&#24180;1-3&#26376;&#27700;&#20135;&#21697;&#20135;&#37327;&#26376;&#25253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&#23616;&#32593;&#31449;&#25968;&#25454;&#20844;&#24320;/20260407&#12304;&#23616;&#32593;&#31449;&#25968;&#25454;&#20844;&#24320;&#12305;2026&#24180;1-3&#26376;&#27700;&#20135;&#21697;&#20135;&#37327;&#26376;&#25253;&#34920;/1&#12289;&#30005;&#23376;&#29256;/01&#12289;&#30005;&#23376;&#29256;/20260407--&#12304;&#23616;&#32593;&#31449;&#25968;&#25454;&#20844;&#24320;&#12305;2026&#24180;1-3&#26376;&#27700;&#20135;&#21697;&#20135;&#37327;&#26376;&#25253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&#23616;&#32593;&#31449;&#25968;&#25454;&#20844;&#24320;/20260407&#12304;&#23616;&#32593;&#31449;&#25968;&#25454;&#20844;&#24320;&#12305;2026&#24180;1-3&#26376;&#27700;&#20135;&#21697;&#20135;&#37327;&#26376;&#25253;&#34920;/1&#12289;&#30005;&#23376;&#29256;/01&#12289;&#30005;&#23376;&#29256;/20260407--&#12304;&#23616;&#32593;&#31449;&#25968;&#25454;&#20844;&#24320;&#12305;2026&#24180;1-3&#26376;&#27700;&#20135;&#21697;&#20135;&#37327;&#26376;&#25253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00" b="1">
                <a:solidFill>
                  <a:sysClr val="windowText" lastClr="000000"/>
                </a:solidFill>
                <a:latin typeface="+mn-ea"/>
              </a:rPr>
              <a:t>万吨</a:t>
            </a:r>
            <a:endParaRPr sz="1000" b="1" i="0" u="none" strike="noStrike" baseline="0">
              <a:solidFill>
                <a:sysClr val="windowText" lastClr="000000"/>
              </a:solidFill>
              <a:latin typeface="+mn-ea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034542916957432"/>
          <c:y val="0.0334718374884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76654919990575"/>
          <c:y val="0.175669436749769"/>
          <c:w val="0.814905792044661"/>
          <c:h val="0.606048014773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'[20260407--【局网站数据公开】2026年1-3月水产品产量月报表.xls]草稿-图'!$L$4</c:f>
              <c:strCache>
                <c:ptCount val="1"/>
                <c:pt idx="0">
                  <c:v>水产品总产量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'[20260407--【局网站数据公开】2026年1-3月水产品产量月报表.xls]草稿-图'!$K$6:$K$8</c:f>
              <c:strCache>
                <c:ptCount val="3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</c:strCache>
            </c:strRef>
          </c:cat>
          <c:val>
            <c:numRef>
              <c:f>'[20260407--【局网站数据公开】2026年1-3月水产品产量月报表.xls]草稿-图'!$L$6:$L$8</c:f>
              <c:numCache>
                <c:formatCode>#,##0.00_ </c:formatCode>
                <c:ptCount val="3"/>
                <c:pt idx="0">
                  <c:v>62.6716</c:v>
                </c:pt>
                <c:pt idx="1">
                  <c:v>68.7201</c:v>
                </c:pt>
                <c:pt idx="2">
                  <c:v>102.7538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688819"/>
        <c:axId val="396454278"/>
      </c:barChart>
      <c:lineChart>
        <c:grouping val="standard"/>
        <c:varyColors val="0"/>
        <c:ser>
          <c:idx val="1"/>
          <c:order val="1"/>
          <c:tx>
            <c:strRef>
              <c:f>'[20260407--【局网站数据公开】2026年1-3月水产品产量月报表.xls]草稿-图'!$M$4</c:f>
              <c:strCache>
                <c:ptCount val="1"/>
                <c:pt idx="0">
                  <c:v>同比增速</c:v>
                </c:pt>
              </c:strCache>
            </c:strRef>
          </c:tx>
          <c:spPr>
            <a:ln w="28575" cap="rnd" cmpd="sng" algn="ctr">
              <a:solidFill>
                <a:schemeClr val="bg1">
                  <a:lumMod val="65000"/>
                </a:schemeClr>
              </a:solidFill>
              <a:prstDash val="solid"/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'[20260407--【局网站数据公开】2026年1-3月水产品产量月报表.xls]草稿-图'!$K$6:$K$8</c:f>
              <c:strCache>
                <c:ptCount val="3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</c:strCache>
            </c:strRef>
          </c:cat>
          <c:val>
            <c:numRef>
              <c:f>'[20260407--【局网站数据公开】2026年1-3月水产品产量月报表.xls]草稿-图'!$M$6:$M$8</c:f>
              <c:numCache>
                <c:formatCode>0.00%</c:formatCode>
                <c:ptCount val="3"/>
                <c:pt idx="0">
                  <c:v>0.0453838814494552</c:v>
                </c:pt>
                <c:pt idx="1">
                  <c:v>0.0416555508397503</c:v>
                </c:pt>
                <c:pt idx="2">
                  <c:v>0.0483487714622981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86312542"/>
        <c:axId val="599911848"/>
      </c:lineChart>
      <c:catAx>
        <c:axId val="17268881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396454278"/>
        <c:crosses val="autoZero"/>
        <c:auto val="1"/>
        <c:lblAlgn val="ctr"/>
        <c:lblOffset val="100"/>
        <c:noMultiLvlLbl val="0"/>
      </c:catAx>
      <c:valAx>
        <c:axId val="396454278"/>
        <c:scaling>
          <c:orientation val="minMax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72688819"/>
        <c:crosses val="autoZero"/>
        <c:crossBetween val="between"/>
        <c:majorUnit val="40"/>
      </c:valAx>
      <c:catAx>
        <c:axId val="586312542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599911848"/>
        <c:crosses val="autoZero"/>
        <c:auto val="1"/>
        <c:lblAlgn val="ctr"/>
        <c:lblOffset val="100"/>
        <c:noMultiLvlLbl val="0"/>
      </c:catAx>
      <c:valAx>
        <c:axId val="599911848"/>
        <c:scaling>
          <c:orientation val="minMax"/>
          <c:min val="0"/>
        </c:scaling>
        <c:delete val="0"/>
        <c:axPos val="r"/>
        <c:numFmt formatCode="0%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86312542"/>
        <c:crosses val="max"/>
        <c:crossBetween val="between"/>
        <c:majorUnit val="0.0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59874389392882"/>
          <c:y val="0.886657433056325"/>
          <c:w val="0.491974877878576"/>
          <c:h val="0.085641735918744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00" b="1">
                <a:solidFill>
                  <a:sysClr val="windowText" lastClr="000000"/>
                </a:solidFill>
                <a:latin typeface="+mn-ea"/>
              </a:rPr>
              <a:t>万吨</a:t>
            </a:r>
            <a:endParaRPr sz="1000" b="1" i="0" u="none" strike="noStrike" baseline="0">
              <a:solidFill>
                <a:sysClr val="windowText" lastClr="000000"/>
              </a:solidFill>
              <a:latin typeface="+mn-ea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034542916957432"/>
          <c:y val="0.0334718374884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130495464061"/>
          <c:y val="0.175669436749769"/>
          <c:w val="0.814905792044661"/>
          <c:h val="0.606048014773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'[20260407--【局网站数据公开】2026年1-3月水产品产量月报表.xls]草稿-图'!$P$4</c:f>
              <c:strCache>
                <c:ptCount val="1"/>
                <c:pt idx="0">
                  <c:v>海洋捕捞（含远洋）产量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'[20260407--【局网站数据公开】2026年1-3月水产品产量月报表.xls]草稿-图'!$O$6:$O$8</c:f>
              <c:strCache>
                <c:ptCount val="3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</c:strCache>
            </c:strRef>
          </c:cat>
          <c:val>
            <c:numRef>
              <c:f>'[20260407--【局网站数据公开】2026年1-3月水产品产量月报表.xls]草稿-图'!$P$6:$P$8</c:f>
              <c:numCache>
                <c:formatCode>#,##0.00_ </c:formatCode>
                <c:ptCount val="3"/>
                <c:pt idx="0">
                  <c:v>16.7915</c:v>
                </c:pt>
                <c:pt idx="1">
                  <c:v>14.8529</c:v>
                </c:pt>
                <c:pt idx="2">
                  <c:v>21.3278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6316978"/>
        <c:axId val="48673582"/>
      </c:barChart>
      <c:lineChart>
        <c:grouping val="standard"/>
        <c:varyColors val="0"/>
        <c:ser>
          <c:idx val="1"/>
          <c:order val="1"/>
          <c:tx>
            <c:strRef>
              <c:f>'[20260407--【局网站数据公开】2026年1-3月水产品产量月报表.xls]草稿-图'!$Q$4</c:f>
              <c:strCache>
                <c:ptCount val="1"/>
                <c:pt idx="0">
                  <c:v>同比增速</c:v>
                </c:pt>
              </c:strCache>
            </c:strRef>
          </c:tx>
          <c:spPr>
            <a:ln w="28575" cap="rnd" cmpd="sng" algn="ctr">
              <a:solidFill>
                <a:schemeClr val="bg1">
                  <a:lumMod val="65000"/>
                </a:schemeClr>
              </a:solidFill>
              <a:prstDash val="solid"/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'[20260407--【局网站数据公开】2026年1-3月水产品产量月报表.xls]草稿-图'!$O$6:$O$8</c:f>
              <c:strCache>
                <c:ptCount val="3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</c:strCache>
            </c:strRef>
          </c:cat>
          <c:val>
            <c:numRef>
              <c:f>'[20260407--【局网站数据公开】2026年1-3月水产品产量月报表.xls]草稿-图'!$Q$6:$Q$8</c:f>
              <c:numCache>
                <c:formatCode>0.00%</c:formatCode>
                <c:ptCount val="3"/>
                <c:pt idx="0">
                  <c:v>0.040488037625247</c:v>
                </c:pt>
                <c:pt idx="1">
                  <c:v>0.0181448019632304</c:v>
                </c:pt>
                <c:pt idx="2">
                  <c:v>0.0238785621015438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32388929"/>
        <c:axId val="94027336"/>
      </c:lineChart>
      <c:catAx>
        <c:axId val="56631697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8673582"/>
        <c:crosses val="autoZero"/>
        <c:auto val="1"/>
        <c:lblAlgn val="ctr"/>
        <c:lblOffset val="100"/>
        <c:noMultiLvlLbl val="0"/>
      </c:catAx>
      <c:valAx>
        <c:axId val="48673582"/>
        <c:scaling>
          <c:orientation val="minMax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66316978"/>
        <c:crosses val="autoZero"/>
        <c:crossBetween val="between"/>
        <c:majorUnit val="10"/>
      </c:valAx>
      <c:catAx>
        <c:axId val="13238892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94027336"/>
        <c:crosses val="autoZero"/>
        <c:auto val="1"/>
        <c:lblAlgn val="ctr"/>
        <c:lblOffset val="100"/>
        <c:noMultiLvlLbl val="0"/>
      </c:catAx>
      <c:valAx>
        <c:axId val="94027336"/>
        <c:scaling>
          <c:orientation val="minMax"/>
          <c:max val="0.06"/>
          <c:min val="0"/>
        </c:scaling>
        <c:delete val="0"/>
        <c:axPos val="r"/>
        <c:numFmt formatCode="0%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32388929"/>
        <c:crosses val="max"/>
        <c:crossBetween val="between"/>
        <c:majorUnit val="0.0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191486392184229"/>
          <c:y val="0.895275773795671"/>
          <c:w val="0.640195394277739"/>
          <c:h val="0.08633930649290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00" b="1">
                <a:solidFill>
                  <a:sysClr val="windowText" lastClr="000000"/>
                </a:solidFill>
                <a:latin typeface="+mn-ea"/>
              </a:rPr>
              <a:t>万吨</a:t>
            </a:r>
            <a:endParaRPr sz="1000" b="1" i="0" u="none" strike="noStrike" baseline="0">
              <a:solidFill>
                <a:sysClr val="windowText" lastClr="000000"/>
              </a:solidFill>
              <a:latin typeface="+mn-ea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034542916957432"/>
          <c:y val="0.0334718374884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130495464061"/>
          <c:y val="0.172644070214977"/>
          <c:w val="0.814905792044661"/>
          <c:h val="0.606048014773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'[20260407--【局网站数据公开】2026年1-3月水产品产量月报表.xls]草稿-图'!$T$4</c:f>
              <c:strCache>
                <c:ptCount val="1"/>
                <c:pt idx="0">
                  <c:v>海水养殖产量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'[20260407--【局网站数据公开】2026年1-3月水产品产量月报表.xls]草稿-图'!$S$6:$S$8</c:f>
              <c:strCache>
                <c:ptCount val="3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</c:strCache>
            </c:strRef>
          </c:cat>
          <c:val>
            <c:numRef>
              <c:f>'[20260407--【局网站数据公开】2026年1-3月水产品产量月报表.xls]草稿-图'!$T$6:$T$8</c:f>
              <c:numCache>
                <c:formatCode>#,##0.00_ </c:formatCode>
                <c:ptCount val="3"/>
                <c:pt idx="0">
                  <c:v>36.522</c:v>
                </c:pt>
                <c:pt idx="1">
                  <c:v>45.1035</c:v>
                </c:pt>
                <c:pt idx="2">
                  <c:v>67.8938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67001491"/>
        <c:axId val="707213760"/>
      </c:barChart>
      <c:lineChart>
        <c:grouping val="standard"/>
        <c:varyColors val="0"/>
        <c:ser>
          <c:idx val="1"/>
          <c:order val="1"/>
          <c:tx>
            <c:strRef>
              <c:f>'[20260407--【局网站数据公开】2026年1-3月水产品产量月报表.xls]草稿-图'!$U$4</c:f>
              <c:strCache>
                <c:ptCount val="1"/>
                <c:pt idx="0">
                  <c:v>同比增速</c:v>
                </c:pt>
              </c:strCache>
            </c:strRef>
          </c:tx>
          <c:spPr>
            <a:ln w="28575" cap="rnd" cmpd="sng" algn="ctr">
              <a:solidFill>
                <a:schemeClr val="bg1">
                  <a:lumMod val="65000"/>
                </a:schemeClr>
              </a:solidFill>
              <a:prstDash val="solid"/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'[20260407--【局网站数据公开】2026年1-3月水产品产量月报表.xls]草稿-图'!$S$6:$S$8</c:f>
              <c:strCache>
                <c:ptCount val="3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</c:strCache>
            </c:strRef>
          </c:cat>
          <c:val>
            <c:numRef>
              <c:f>'[20260407--【局网站数据公开】2026年1-3月水产品产量月报表.xls]草稿-图'!$U$6:$U$8</c:f>
              <c:numCache>
                <c:formatCode>0.00%</c:formatCode>
                <c:ptCount val="3"/>
                <c:pt idx="0">
                  <c:v>0.0476854361913615</c:v>
                </c:pt>
                <c:pt idx="1">
                  <c:v>0.0475421829456644</c:v>
                </c:pt>
                <c:pt idx="2">
                  <c:v>0.0556071228114363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7501201"/>
        <c:axId val="725704572"/>
      </c:lineChart>
      <c:catAx>
        <c:axId val="96700149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07213760"/>
        <c:crosses val="autoZero"/>
        <c:auto val="1"/>
        <c:lblAlgn val="ctr"/>
        <c:lblOffset val="100"/>
        <c:noMultiLvlLbl val="0"/>
      </c:catAx>
      <c:valAx>
        <c:axId val="707213760"/>
        <c:scaling>
          <c:orientation val="minMax"/>
          <c:max val="80"/>
          <c:min val="0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67001491"/>
        <c:crosses val="autoZero"/>
        <c:crossBetween val="between"/>
        <c:majorUnit val="20"/>
      </c:valAx>
      <c:catAx>
        <c:axId val="45750120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725704572"/>
        <c:crosses val="autoZero"/>
        <c:auto val="1"/>
        <c:lblAlgn val="ctr"/>
        <c:lblOffset val="100"/>
        <c:noMultiLvlLbl val="0"/>
      </c:catAx>
      <c:valAx>
        <c:axId val="725704572"/>
        <c:scaling>
          <c:orientation val="minMax"/>
          <c:max val="0.08"/>
          <c:min val="0"/>
        </c:scaling>
        <c:delete val="0"/>
        <c:axPos val="r"/>
        <c:numFmt formatCode="0%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57501201"/>
        <c:crosses val="max"/>
        <c:crossBetween val="between"/>
        <c:majorUnit val="0.0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4675505931612"/>
          <c:y val="0.895275773795671"/>
          <c:w val="0.492672714584787"/>
          <c:h val="0.08633930649290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00" b="1">
                <a:solidFill>
                  <a:sysClr val="windowText" lastClr="000000"/>
                </a:solidFill>
                <a:latin typeface="+mn-ea"/>
              </a:rPr>
              <a:t>万吨</a:t>
            </a:r>
            <a:endParaRPr sz="1000" b="1" i="0" u="none" strike="noStrike" baseline="0">
              <a:solidFill>
                <a:sysClr val="windowText" lastClr="000000"/>
              </a:solidFill>
              <a:latin typeface="+mn-ea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034542916957432"/>
          <c:y val="0.0334718374884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130495464061"/>
          <c:y val="0.175669436749769"/>
          <c:w val="0.814905792044661"/>
          <c:h val="0.606048014773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'[20260407--【局网站数据公开】2026年1-3月水产品产量月报表.xls]草稿-图'!$X$4</c:f>
              <c:strCache>
                <c:ptCount val="1"/>
                <c:pt idx="0">
                  <c:v>淡水产品产量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'[20260407--【局网站数据公开】2026年1-3月水产品产量月报表.xls]草稿-图'!$W$6:$W$8</c:f>
              <c:strCache>
                <c:ptCount val="3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</c:strCache>
            </c:strRef>
          </c:cat>
          <c:val>
            <c:numRef>
              <c:f>'[20260407--【局网站数据公开】2026年1-3月水产品产量月报表.xls]草稿-图'!$X$6:$X$8</c:f>
              <c:numCache>
                <c:formatCode>#,##0.00_ </c:formatCode>
                <c:ptCount val="3"/>
                <c:pt idx="0">
                  <c:v>9.3581</c:v>
                </c:pt>
                <c:pt idx="1">
                  <c:v>8.7637</c:v>
                </c:pt>
                <c:pt idx="2">
                  <c:v>13.5322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253007"/>
        <c:axId val="443608968"/>
      </c:barChart>
      <c:lineChart>
        <c:grouping val="standard"/>
        <c:varyColors val="0"/>
        <c:ser>
          <c:idx val="1"/>
          <c:order val="1"/>
          <c:tx>
            <c:strRef>
              <c:f>'[20260407--【局网站数据公开】2026年1-3月水产品产量月报表.xls]草稿-图'!$Y$4</c:f>
              <c:strCache>
                <c:ptCount val="1"/>
                <c:pt idx="0">
                  <c:v>同比增速</c:v>
                </c:pt>
              </c:strCache>
            </c:strRef>
          </c:tx>
          <c:spPr>
            <a:ln w="28575" cap="rnd" cmpd="sng" algn="ctr">
              <a:solidFill>
                <a:schemeClr val="bg1">
                  <a:lumMod val="65000"/>
                </a:schemeClr>
              </a:solidFill>
              <a:prstDash val="solid"/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'[20260407--【局网站数据公开】2026年1-3月水产品产量月报表.xls]草稿-图'!$W$6:$W$8</c:f>
              <c:strCache>
                <c:ptCount val="3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</c:strCache>
            </c:strRef>
          </c:cat>
          <c:val>
            <c:numRef>
              <c:f>'[20260407--【局网站数据公开】2026年1-3月水产品产量月报表.xls]草稿-图'!$Y$6:$Y$8</c:f>
              <c:numCache>
                <c:formatCode>0.00%</c:formatCode>
                <c:ptCount val="3"/>
                <c:pt idx="0">
                  <c:v>0.0452474031051042</c:v>
                </c:pt>
                <c:pt idx="1">
                  <c:v>0.0524059419019371</c:v>
                </c:pt>
                <c:pt idx="2">
                  <c:v>0.0516817955732405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26611177"/>
        <c:axId val="967053211"/>
      </c:lineChart>
      <c:catAx>
        <c:axId val="18925300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43608968"/>
        <c:crosses val="autoZero"/>
        <c:auto val="1"/>
        <c:lblAlgn val="ctr"/>
        <c:lblOffset val="100"/>
        <c:noMultiLvlLbl val="0"/>
      </c:catAx>
      <c:valAx>
        <c:axId val="443608968"/>
        <c:scaling>
          <c:orientation val="minMax"/>
          <c:max val="16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89253007"/>
        <c:crosses val="autoZero"/>
        <c:crossBetween val="between"/>
        <c:majorUnit val="4"/>
      </c:valAx>
      <c:catAx>
        <c:axId val="92661117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967053211"/>
        <c:crosses val="autoZero"/>
        <c:auto val="1"/>
        <c:lblAlgn val="ctr"/>
        <c:lblOffset val="100"/>
        <c:noMultiLvlLbl val="0"/>
      </c:catAx>
      <c:valAx>
        <c:axId val="967053211"/>
        <c:scaling>
          <c:orientation val="minMax"/>
          <c:max val="0.08"/>
        </c:scaling>
        <c:delete val="0"/>
        <c:axPos val="r"/>
        <c:numFmt formatCode="0%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26611177"/>
        <c:crosses val="max"/>
        <c:crossBetween val="between"/>
        <c:majorUnit val="0.0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4675505931612"/>
          <c:y val="0.895275773795671"/>
          <c:w val="0.492672714584787"/>
          <c:h val="0.08633930649290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1870573531454"/>
          <c:y val="0.18093023255814"/>
          <c:w val="0.367237883627274"/>
          <c:h val="0.614995348837209"/>
        </c:manualLayout>
      </c:layout>
      <c:pieChart>
        <c:varyColors val="1"/>
        <c:ser>
          <c:idx val="0"/>
          <c:order val="0"/>
          <c:explosion val="7"/>
          <c:dPt>
            <c:idx val="0"/>
            <c:bubble3D val="0"/>
            <c:explosion val="7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7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7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378066617580022"/>
                  <c:y val="0.1717004246412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633906165000795"/>
                  <c:y val="0.039256374428502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931183124952173"/>
                  <c:y val="0.017458096779256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969696">
                          <a:alpha val="100000"/>
                        </a:srgbClr>
                      </a:solidFill>
                      <a:prstDash val="solid"/>
                      <a:round/>
                    </a:ln>
                  </c:spPr>
                </c15:leaderLines>
              </c:ext>
            </c:extLst>
          </c:dLbls>
          <c:cat>
            <c:strRef>
              <c:f>'[20260407--【局网站数据公开】2026年1-3月水产品产量月报表.xls]草稿-图'!$C$6:$E$6</c:f>
              <c:strCache>
                <c:ptCount val="3"/>
                <c:pt idx="0">
                  <c:v>海洋捕捞
（含远洋）</c:v>
                </c:pt>
                <c:pt idx="1">
                  <c:v>海水养殖</c:v>
                </c:pt>
                <c:pt idx="2">
                  <c:v>淡水产品</c:v>
                </c:pt>
              </c:strCache>
            </c:strRef>
          </c:cat>
          <c:val>
            <c:numRef>
              <c:f>'[20260407--【局网站数据公开】2026年1-3月水产品产量月报表.xls]草稿-图'!$C$7:$E$7</c:f>
              <c:numCache>
                <c:formatCode>#,##0.00_ </c:formatCode>
                <c:ptCount val="3"/>
                <c:pt idx="0">
                  <c:v>52.9722</c:v>
                </c:pt>
                <c:pt idx="1">
                  <c:v>149.5193</c:v>
                </c:pt>
                <c:pt idx="2">
                  <c:v>31.654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42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ayout>
        <c:manualLayout>
          <c:xMode val="edge"/>
          <c:yMode val="edge"/>
          <c:x val="0.113871879021272"/>
          <c:y val="0.848591122849965"/>
          <c:w val="0.792233009708738"/>
          <c:h val="0.12673130193905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ysClr val="windowText" lastClr="000000"/>
              </a:solidFill>
              <a:latin typeface="+mn-ea"/>
              <a:ea typeface="+mn-ea"/>
              <a:cs typeface="+mn-ea"/>
              <a:sym typeface="+mn-ea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2014-11-10T12:08:00Z</dcterms:created>
  <dc:creator>Administrator</dc:creator>
  <cp:lastModifiedBy>吴妍菲</cp:lastModifiedBy>
  <cp:lastPrinted>2025-10-10T07:41:00Z</cp:lastPrinted>
  <dcterms:modified xsi:type="dcterms:W3CDTF">2026-04-20T19:01:05Z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E0F0082A02BF8804D55130661F3793DE</vt:lpwstr>
  </property>
</Properties>
</file>